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CF" w:rsidRPr="003A6DCD" w:rsidRDefault="003B3A6D">
      <w:pPr>
        <w:rPr>
          <w:b/>
          <w:sz w:val="32"/>
        </w:rPr>
      </w:pPr>
      <w:bookmarkStart w:id="0" w:name="_GoBack"/>
      <w:bookmarkEnd w:id="0"/>
      <w:r w:rsidRPr="003A6DCD">
        <w:rPr>
          <w:rFonts w:ascii="Arial" w:hAnsi="Arial" w:cs="Arial"/>
          <w:noProof/>
          <w:color w:val="0044CC"/>
          <w:sz w:val="32"/>
        </w:rPr>
        <w:drawing>
          <wp:anchor distT="0" distB="0" distL="114300" distR="114300" simplePos="0" relativeHeight="251660288" behindDoc="1" locked="0" layoutInCell="1" allowOverlap="1" wp14:anchorId="3A8CBBA6" wp14:editId="44079B22">
            <wp:simplePos x="0" y="0"/>
            <wp:positionH relativeFrom="column">
              <wp:posOffset>2791662</wp:posOffset>
            </wp:positionH>
            <wp:positionV relativeFrom="paragraph">
              <wp:posOffset>36804</wp:posOffset>
            </wp:positionV>
            <wp:extent cx="1257771" cy="1746773"/>
            <wp:effectExtent l="228600" t="152400" r="190500" b="158750"/>
            <wp:wrapNone/>
            <wp:docPr id="2" name="Picture 2" descr="http://us.123rf.com/400wm/400/400/dmstudio/dmstudio1007/dmstudio100700100/7393372-icecream-cone-with-orange-cream.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dmstudio/dmstudio1007/dmstudio100700100/7393372-icecream-cone-with-orange-cream.jpg">
                      <a:hlinkClick r:id="rId5" tgtFrame="_blank"/>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16012">
                      <a:off x="0" y="0"/>
                      <a:ext cx="1256388" cy="1744852"/>
                    </a:xfrm>
                    <a:prstGeom prst="rect">
                      <a:avLst/>
                    </a:prstGeom>
                    <a:noFill/>
                    <a:ln>
                      <a:noFill/>
                    </a:ln>
                  </pic:spPr>
                </pic:pic>
              </a:graphicData>
            </a:graphic>
            <wp14:sizeRelH relativeFrom="page">
              <wp14:pctWidth>0</wp14:pctWidth>
            </wp14:sizeRelH>
            <wp14:sizeRelV relativeFrom="page">
              <wp14:pctHeight>0</wp14:pctHeight>
            </wp14:sizeRelV>
          </wp:anchor>
        </w:drawing>
      </w:r>
      <w:r w:rsidR="00303CA6" w:rsidRPr="003A6DCD">
        <w:rPr>
          <w:b/>
          <w:noProof/>
          <w:sz w:val="32"/>
        </w:rPr>
        <mc:AlternateContent>
          <mc:Choice Requires="wps">
            <w:drawing>
              <wp:anchor distT="0" distB="0" distL="114300" distR="114300" simplePos="0" relativeHeight="251662336" behindDoc="0" locked="0" layoutInCell="1" allowOverlap="1" wp14:anchorId="03D6F4CF" wp14:editId="687A654A">
                <wp:simplePos x="0" y="0"/>
                <wp:positionH relativeFrom="column">
                  <wp:posOffset>4103370</wp:posOffset>
                </wp:positionH>
                <wp:positionV relativeFrom="paragraph">
                  <wp:posOffset>-502285</wp:posOffset>
                </wp:positionV>
                <wp:extent cx="2555240" cy="3590290"/>
                <wp:effectExtent l="0" t="0" r="1651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35902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02876" w:rsidRPr="00CD44B8" w:rsidRDefault="00302876" w:rsidP="00CD44B8">
                            <w:pPr>
                              <w:jc w:val="center"/>
                              <w:rPr>
                                <w:b/>
                                <w:sz w:val="36"/>
                              </w:rPr>
                            </w:pPr>
                            <w:r w:rsidRPr="00CD44B8">
                              <w:rPr>
                                <w:b/>
                                <w:sz w:val="36"/>
                              </w:rPr>
                              <w:t>IMPORTANT DATES</w:t>
                            </w:r>
                          </w:p>
                          <w:p w:rsidR="00302876" w:rsidRPr="00CD44B8" w:rsidRDefault="00303CA6">
                            <w:pPr>
                              <w:rPr>
                                <w:sz w:val="26"/>
                                <w:szCs w:val="26"/>
                              </w:rPr>
                            </w:pPr>
                            <w:r>
                              <w:rPr>
                                <w:sz w:val="26"/>
                                <w:szCs w:val="26"/>
                              </w:rPr>
                              <w:t>3</w:t>
                            </w:r>
                            <w:r w:rsidR="00577000" w:rsidRPr="00CD44B8">
                              <w:rPr>
                                <w:sz w:val="26"/>
                                <w:szCs w:val="26"/>
                              </w:rPr>
                              <w:t>/12 PTO Meeting at 7:00PM</w:t>
                            </w:r>
                          </w:p>
                          <w:p w:rsidR="00577000" w:rsidRDefault="00303CA6">
                            <w:pPr>
                              <w:rPr>
                                <w:sz w:val="26"/>
                                <w:szCs w:val="26"/>
                              </w:rPr>
                            </w:pPr>
                            <w:r>
                              <w:rPr>
                                <w:sz w:val="26"/>
                                <w:szCs w:val="26"/>
                              </w:rPr>
                              <w:t>3/13</w:t>
                            </w:r>
                            <w:r w:rsidR="00577000" w:rsidRPr="00CD44B8">
                              <w:rPr>
                                <w:sz w:val="26"/>
                                <w:szCs w:val="26"/>
                              </w:rPr>
                              <w:t xml:space="preserve"> </w:t>
                            </w:r>
                            <w:r>
                              <w:rPr>
                                <w:sz w:val="26"/>
                                <w:szCs w:val="26"/>
                              </w:rPr>
                              <w:t>Report Cards are distributed</w:t>
                            </w:r>
                          </w:p>
                          <w:p w:rsidR="00EE1AD5" w:rsidRPr="00CD44B8" w:rsidRDefault="00EE1AD5">
                            <w:pPr>
                              <w:rPr>
                                <w:sz w:val="26"/>
                                <w:szCs w:val="26"/>
                              </w:rPr>
                            </w:pPr>
                            <w:r>
                              <w:rPr>
                                <w:sz w:val="26"/>
                                <w:szCs w:val="26"/>
                              </w:rPr>
                              <w:t>3/15 WD School Carnival 5:30-8:30</w:t>
                            </w:r>
                          </w:p>
                          <w:p w:rsidR="00577000" w:rsidRDefault="00EE1AD5">
                            <w:pPr>
                              <w:rPr>
                                <w:sz w:val="26"/>
                                <w:szCs w:val="26"/>
                              </w:rPr>
                            </w:pPr>
                            <w:r>
                              <w:rPr>
                                <w:sz w:val="26"/>
                                <w:szCs w:val="26"/>
                              </w:rPr>
                              <w:t>3/23-3/31</w:t>
                            </w:r>
                            <w:r w:rsidR="00577000" w:rsidRPr="00CD44B8">
                              <w:rPr>
                                <w:sz w:val="26"/>
                                <w:szCs w:val="26"/>
                              </w:rPr>
                              <w:t xml:space="preserve"> No School</w:t>
                            </w:r>
                            <w:r>
                              <w:rPr>
                                <w:sz w:val="26"/>
                                <w:szCs w:val="26"/>
                              </w:rPr>
                              <w:t>-Spring Break</w:t>
                            </w:r>
                          </w:p>
                          <w:p w:rsidR="00EE1AD5" w:rsidRDefault="00EE1AD5">
                            <w:pPr>
                              <w:rPr>
                                <w:sz w:val="26"/>
                                <w:szCs w:val="26"/>
                              </w:rPr>
                            </w:pPr>
                            <w:r>
                              <w:rPr>
                                <w:sz w:val="26"/>
                                <w:szCs w:val="26"/>
                              </w:rPr>
                              <w:t>4/</w:t>
                            </w:r>
                            <w:proofErr w:type="gramStart"/>
                            <w:r>
                              <w:rPr>
                                <w:sz w:val="26"/>
                                <w:szCs w:val="26"/>
                              </w:rPr>
                              <w:t>9  PTO</w:t>
                            </w:r>
                            <w:proofErr w:type="gramEnd"/>
                            <w:r>
                              <w:rPr>
                                <w:sz w:val="26"/>
                                <w:szCs w:val="26"/>
                              </w:rPr>
                              <w:t xml:space="preserve"> Meeting at 7:00PM</w:t>
                            </w:r>
                          </w:p>
                          <w:p w:rsidR="003B3A6D" w:rsidRDefault="003B3A6D">
                            <w:pPr>
                              <w:rPr>
                                <w:sz w:val="26"/>
                                <w:szCs w:val="26"/>
                              </w:rPr>
                            </w:pPr>
                            <w:r>
                              <w:rPr>
                                <w:sz w:val="26"/>
                                <w:szCs w:val="26"/>
                              </w:rPr>
                              <w:t>4/8 and 4/11 Talent Show Tryouts</w:t>
                            </w:r>
                          </w:p>
                          <w:p w:rsidR="003B3A6D" w:rsidRDefault="003B3A6D">
                            <w:pPr>
                              <w:rPr>
                                <w:sz w:val="26"/>
                                <w:szCs w:val="26"/>
                              </w:rPr>
                            </w:pPr>
                            <w:r>
                              <w:rPr>
                                <w:sz w:val="26"/>
                                <w:szCs w:val="26"/>
                              </w:rPr>
                              <w:t>4/25 WD Talent Show 6:30PM</w:t>
                            </w:r>
                          </w:p>
                          <w:p w:rsidR="003B3A6D" w:rsidRPr="00CD44B8" w:rsidRDefault="003B3A6D">
                            <w:pPr>
                              <w:rPr>
                                <w:sz w:val="26"/>
                                <w:szCs w:val="26"/>
                              </w:rPr>
                            </w:pPr>
                            <w:r>
                              <w:rPr>
                                <w:sz w:val="26"/>
                                <w:szCs w:val="26"/>
                              </w:rPr>
                              <w:t>4/26 No School-Teacher Workshop</w:t>
                            </w:r>
                          </w:p>
                          <w:p w:rsidR="006017B3" w:rsidRDefault="006017B3" w:rsidP="00601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1pt;margin-top:-39.55pt;width:201.2pt;height:28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" fillcolor="white [3201]" strokecolor="black [3200]" strokeweight="2pt">
                <v:textbox>
                  <w:txbxContent>
                    <w:p w:rsidR="00302876" w:rsidRPr="00CD44B8" w:rsidRDefault="00302876" w:rsidP="00CD44B8">
                      <w:pPr>
                        <w:jc w:val="center"/>
                        <w:rPr>
                          <w:b/>
                          <w:sz w:val="36"/>
                        </w:rPr>
                      </w:pPr>
                      <w:r w:rsidRPr="00CD44B8">
                        <w:rPr>
                          <w:b/>
                          <w:sz w:val="36"/>
                        </w:rPr>
                        <w:t>IMPORTANT DATES</w:t>
                      </w:r>
                    </w:p>
                    <w:p w:rsidR="00302876" w:rsidRPr="00CD44B8" w:rsidRDefault="00303CA6">
                      <w:pPr>
                        <w:rPr>
                          <w:sz w:val="26"/>
                          <w:szCs w:val="26"/>
                        </w:rPr>
                      </w:pPr>
                      <w:r>
                        <w:rPr>
                          <w:sz w:val="26"/>
                          <w:szCs w:val="26"/>
                        </w:rPr>
                        <w:t>3</w:t>
                      </w:r>
                      <w:r w:rsidR="00577000" w:rsidRPr="00CD44B8">
                        <w:rPr>
                          <w:sz w:val="26"/>
                          <w:szCs w:val="26"/>
                        </w:rPr>
                        <w:t>/12 PTO Meeting at 7:00PM</w:t>
                      </w:r>
                    </w:p>
                    <w:p w:rsidR="00577000" w:rsidRDefault="00303CA6">
                      <w:pPr>
                        <w:rPr>
                          <w:sz w:val="26"/>
                          <w:szCs w:val="26"/>
                        </w:rPr>
                      </w:pPr>
                      <w:r>
                        <w:rPr>
                          <w:sz w:val="26"/>
                          <w:szCs w:val="26"/>
                        </w:rPr>
                        <w:t>3/13</w:t>
                      </w:r>
                      <w:r w:rsidR="00577000" w:rsidRPr="00CD44B8">
                        <w:rPr>
                          <w:sz w:val="26"/>
                          <w:szCs w:val="26"/>
                        </w:rPr>
                        <w:t xml:space="preserve"> </w:t>
                      </w:r>
                      <w:r>
                        <w:rPr>
                          <w:sz w:val="26"/>
                          <w:szCs w:val="26"/>
                        </w:rPr>
                        <w:t>Report Cards are distributed</w:t>
                      </w:r>
                    </w:p>
                    <w:p w:rsidR="00EE1AD5" w:rsidRPr="00CD44B8" w:rsidRDefault="00EE1AD5">
                      <w:pPr>
                        <w:rPr>
                          <w:sz w:val="26"/>
                          <w:szCs w:val="26"/>
                        </w:rPr>
                      </w:pPr>
                      <w:r>
                        <w:rPr>
                          <w:sz w:val="26"/>
                          <w:szCs w:val="26"/>
                        </w:rPr>
                        <w:t>3/15 WD School Carnival 5:30-8:30</w:t>
                      </w:r>
                    </w:p>
                    <w:p w:rsidR="00577000" w:rsidRDefault="00EE1AD5">
                      <w:pPr>
                        <w:rPr>
                          <w:sz w:val="26"/>
                          <w:szCs w:val="26"/>
                        </w:rPr>
                      </w:pPr>
                      <w:r>
                        <w:rPr>
                          <w:sz w:val="26"/>
                          <w:szCs w:val="26"/>
                        </w:rPr>
                        <w:t>3/23-3/31</w:t>
                      </w:r>
                      <w:r w:rsidR="00577000" w:rsidRPr="00CD44B8">
                        <w:rPr>
                          <w:sz w:val="26"/>
                          <w:szCs w:val="26"/>
                        </w:rPr>
                        <w:t xml:space="preserve"> No School</w:t>
                      </w:r>
                      <w:r>
                        <w:rPr>
                          <w:sz w:val="26"/>
                          <w:szCs w:val="26"/>
                        </w:rPr>
                        <w:t>-Spring Break</w:t>
                      </w:r>
                    </w:p>
                    <w:p w:rsidR="00EE1AD5" w:rsidRDefault="00EE1AD5">
                      <w:pPr>
                        <w:rPr>
                          <w:sz w:val="26"/>
                          <w:szCs w:val="26"/>
                        </w:rPr>
                      </w:pPr>
                      <w:r>
                        <w:rPr>
                          <w:sz w:val="26"/>
                          <w:szCs w:val="26"/>
                        </w:rPr>
                        <w:t>4/</w:t>
                      </w:r>
                      <w:proofErr w:type="gramStart"/>
                      <w:r>
                        <w:rPr>
                          <w:sz w:val="26"/>
                          <w:szCs w:val="26"/>
                        </w:rPr>
                        <w:t>9  PTO</w:t>
                      </w:r>
                      <w:proofErr w:type="gramEnd"/>
                      <w:r>
                        <w:rPr>
                          <w:sz w:val="26"/>
                          <w:szCs w:val="26"/>
                        </w:rPr>
                        <w:t xml:space="preserve"> Meeting at 7:00PM</w:t>
                      </w:r>
                    </w:p>
                    <w:p w:rsidR="003B3A6D" w:rsidRDefault="003B3A6D">
                      <w:pPr>
                        <w:rPr>
                          <w:sz w:val="26"/>
                          <w:szCs w:val="26"/>
                        </w:rPr>
                      </w:pPr>
                      <w:r>
                        <w:rPr>
                          <w:sz w:val="26"/>
                          <w:szCs w:val="26"/>
                        </w:rPr>
                        <w:t>4/8 and 4/11 Talent Show Tryouts</w:t>
                      </w:r>
                    </w:p>
                    <w:p w:rsidR="003B3A6D" w:rsidRDefault="003B3A6D">
                      <w:pPr>
                        <w:rPr>
                          <w:sz w:val="26"/>
                          <w:szCs w:val="26"/>
                        </w:rPr>
                      </w:pPr>
                      <w:r>
                        <w:rPr>
                          <w:sz w:val="26"/>
                          <w:szCs w:val="26"/>
                        </w:rPr>
                        <w:t>4/25 WD Talent Show 6:30PM</w:t>
                      </w:r>
                    </w:p>
                    <w:p w:rsidR="003B3A6D" w:rsidRPr="00CD44B8" w:rsidRDefault="003B3A6D">
                      <w:pPr>
                        <w:rPr>
                          <w:sz w:val="26"/>
                          <w:szCs w:val="26"/>
                        </w:rPr>
                      </w:pPr>
                      <w:r>
                        <w:rPr>
                          <w:sz w:val="26"/>
                          <w:szCs w:val="26"/>
                        </w:rPr>
                        <w:t>4/26 No School-Teacher Workshop</w:t>
                      </w:r>
                    </w:p>
                    <w:p w:rsidR="006017B3" w:rsidRDefault="006017B3" w:rsidP="006017B3"/>
                  </w:txbxContent>
                </v:textbox>
              </v:shape>
            </w:pict>
          </mc:Fallback>
        </mc:AlternateContent>
      </w:r>
      <w:r w:rsidR="00A40A58" w:rsidRPr="003A6DCD">
        <w:rPr>
          <w:b/>
          <w:noProof/>
          <w:sz w:val="32"/>
        </w:rPr>
        <mc:AlternateContent>
          <mc:Choice Requires="wps">
            <w:drawing>
              <wp:anchor distT="0" distB="0" distL="114300" distR="114300" simplePos="0" relativeHeight="251659264" behindDoc="1" locked="0" layoutInCell="1" allowOverlap="1" wp14:anchorId="3306C23F" wp14:editId="2556CCD2">
                <wp:simplePos x="0" y="0"/>
                <wp:positionH relativeFrom="column">
                  <wp:posOffset>-635620</wp:posOffset>
                </wp:positionH>
                <wp:positionV relativeFrom="paragraph">
                  <wp:posOffset>0</wp:posOffset>
                </wp:positionV>
                <wp:extent cx="4897518" cy="1389832"/>
                <wp:effectExtent l="0" t="1009650" r="0" b="1010920"/>
                <wp:wrapNone/>
                <wp:docPr id="1" name="Text Box 1"/>
                <wp:cNvGraphicFramePr/>
                <a:graphic xmlns:a="http://schemas.openxmlformats.org/drawingml/2006/main">
                  <a:graphicData uri="http://schemas.microsoft.com/office/word/2010/wordprocessingShape">
                    <wps:wsp>
                      <wps:cNvSpPr txBox="1"/>
                      <wps:spPr>
                        <a:xfrm rot="19962530">
                          <a:off x="0" y="0"/>
                          <a:ext cx="4897518" cy="1389832"/>
                        </a:xfrm>
                        <a:prstGeom prst="rect">
                          <a:avLst/>
                        </a:prstGeom>
                        <a:noFill/>
                        <a:ln>
                          <a:noFill/>
                        </a:ln>
                        <a:effectLst/>
                      </wps:spPr>
                      <wps:txbx>
                        <w:txbxContent>
                          <w:p w:rsidR="00302876" w:rsidRPr="002B7177" w:rsidRDefault="00302876" w:rsidP="00A40A58">
                            <w:pPr>
                              <w:jc w:val="center"/>
                              <w:rPr>
                                <w:b/>
                                <w:caps/>
                                <w:color w:val="F79646" w:themeColor="accent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B7177">
                              <w:rPr>
                                <w:b/>
                                <w:caps/>
                                <w:color w:val="F79646" w:themeColor="accent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Second Grade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0.05pt;margin-top:0;width:385.65pt;height:109.45pt;rotation:-178855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" filled="f" stroked="f">
                <v:textbox>
                  <w:txbxContent>
                    <w:p w:rsidR="00302876" w:rsidRPr="002B7177" w:rsidRDefault="00302876" w:rsidP="00A40A58">
                      <w:pPr>
                        <w:jc w:val="center"/>
                        <w:rPr>
                          <w:b/>
                          <w:caps/>
                          <w:color w:val="F79646" w:themeColor="accent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B7177">
                        <w:rPr>
                          <w:b/>
                          <w:caps/>
                          <w:color w:val="F79646" w:themeColor="accent6"/>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Second Grade Scoop</w:t>
                      </w:r>
                    </w:p>
                  </w:txbxContent>
                </v:textbox>
              </v:shape>
            </w:pict>
          </mc:Fallback>
        </mc:AlternateContent>
      </w:r>
      <w:r w:rsidR="00CD79DC">
        <w:rPr>
          <w:b/>
          <w:sz w:val="32"/>
        </w:rPr>
        <w:t>March</w:t>
      </w:r>
      <w:r w:rsidR="00303CA6">
        <w:rPr>
          <w:b/>
          <w:sz w:val="32"/>
        </w:rPr>
        <w:t xml:space="preserve"> &amp; April</w:t>
      </w:r>
      <w:r w:rsidR="00577000">
        <w:rPr>
          <w:b/>
          <w:sz w:val="32"/>
        </w:rPr>
        <w:t xml:space="preserve"> 2013</w:t>
      </w:r>
    </w:p>
    <w:p w:rsidR="00D859CF" w:rsidRPr="002B7177" w:rsidRDefault="00D859CF" w:rsidP="00D859CF">
      <w:pPr>
        <w:ind w:left="3600" w:firstLine="720"/>
        <w:rPr>
          <w:b/>
        </w:rPr>
      </w:pPr>
    </w:p>
    <w:p w:rsidR="00A40A58" w:rsidRDefault="00A40A58"/>
    <w:p w:rsidR="00A40A58" w:rsidRDefault="00A40A58">
      <w:pPr>
        <w:sectPr w:rsidR="00A40A58" w:rsidSect="00A40A58">
          <w:pgSz w:w="12240" w:h="15840"/>
          <w:pgMar w:top="1440" w:right="1440" w:bottom="1440" w:left="1440" w:header="720" w:footer="720" w:gutter="0"/>
          <w:cols w:space="720"/>
          <w:docGrid w:linePitch="360"/>
        </w:sectPr>
      </w:pPr>
    </w:p>
    <w:p w:rsidR="00051A7D" w:rsidRDefault="00051A7D"/>
    <w:p w:rsidR="00051A7D" w:rsidRDefault="00051A7D"/>
    <w:p w:rsidR="00650B7F" w:rsidRPr="001D5DAE" w:rsidRDefault="00F71765" w:rsidP="00C536A9">
      <w:pPr>
        <w:rPr>
          <w:rFonts w:cstheme="minorHAnsi"/>
          <w:sz w:val="24"/>
          <w:szCs w:val="24"/>
        </w:rPr>
      </w:pPr>
      <w:r>
        <w:rPr>
          <w:rFonts w:ascii="Stencil" w:hAnsi="Stencil"/>
          <w:b/>
          <w:sz w:val="32"/>
        </w:rPr>
        <w:t>L</w:t>
      </w:r>
      <w:r w:rsidR="00D14DAC" w:rsidRPr="002B4610">
        <w:rPr>
          <w:rFonts w:ascii="Stencil" w:hAnsi="Stencil"/>
          <w:b/>
          <w:sz w:val="32"/>
        </w:rPr>
        <w:t>anguage Arts</w:t>
      </w:r>
    </w:p>
    <w:p w:rsidR="00940C2C" w:rsidRDefault="00B619E9" w:rsidP="00940C2C">
      <w:pPr>
        <w:pStyle w:val="BodyText3"/>
        <w:widowControl w:val="0"/>
        <w:jc w:val="center"/>
        <w:rPr>
          <w:rFonts w:asciiTheme="minorHAnsi" w:hAnsiTheme="minorHAnsi"/>
          <w:sz w:val="24"/>
          <w:szCs w:val="20"/>
          <w14:ligatures w14:val="none"/>
        </w:rPr>
      </w:pPr>
      <w:r>
        <w:rPr>
          <w:rFonts w:asciiTheme="minorHAnsi" w:hAnsiTheme="minorHAnsi"/>
          <w:sz w:val="24"/>
          <w:szCs w:val="20"/>
          <w14:ligatures w14:val="none"/>
        </w:rPr>
        <w:t>Over the next two months</w:t>
      </w:r>
      <w:r w:rsidR="006B274A">
        <w:rPr>
          <w:rFonts w:asciiTheme="minorHAnsi" w:hAnsiTheme="minorHAnsi"/>
          <w:sz w:val="24"/>
          <w:szCs w:val="20"/>
          <w14:ligatures w14:val="none"/>
        </w:rPr>
        <w:t xml:space="preserve">, we will </w:t>
      </w:r>
      <w:r w:rsidR="00AB1480">
        <w:rPr>
          <w:rFonts w:asciiTheme="minorHAnsi" w:hAnsiTheme="minorHAnsi"/>
          <w:sz w:val="24"/>
          <w:szCs w:val="20"/>
          <w14:ligatures w14:val="none"/>
        </w:rPr>
        <w:t>work together on writing dinosaur research reports.  We will spend time learning how to gather and organize information and produce a final report.</w:t>
      </w:r>
      <w:r w:rsidR="007E77FB">
        <w:rPr>
          <w:rFonts w:asciiTheme="minorHAnsi" w:hAnsiTheme="minorHAnsi"/>
          <w:sz w:val="24"/>
          <w:szCs w:val="20"/>
          <w14:ligatures w14:val="none"/>
        </w:rPr>
        <w:t xml:space="preserve"> We will also continue to work on comparing and contrasting within and between texts, recognizing literary elements like fact, fiction and plot, and </w:t>
      </w:r>
      <w:r w:rsidR="00CF472D">
        <w:rPr>
          <w:rFonts w:asciiTheme="minorHAnsi" w:hAnsiTheme="minorHAnsi"/>
          <w:sz w:val="24"/>
          <w:szCs w:val="20"/>
          <w14:ligatures w14:val="none"/>
        </w:rPr>
        <w:t>expanding our vocabularies.</w:t>
      </w:r>
    </w:p>
    <w:p w:rsidR="00CF472D" w:rsidRDefault="00CF472D" w:rsidP="00940C2C">
      <w:pPr>
        <w:pStyle w:val="BodyText3"/>
        <w:widowControl w:val="0"/>
        <w:jc w:val="center"/>
        <w:rPr>
          <w:rFonts w:asciiTheme="minorHAnsi" w:hAnsiTheme="minorHAnsi"/>
          <w:sz w:val="24"/>
          <w:szCs w:val="20"/>
          <w14:ligatures w14:val="none"/>
        </w:rPr>
      </w:pPr>
      <w:r>
        <w:rPr>
          <w:rFonts w:asciiTheme="minorHAnsi" w:hAnsiTheme="minorHAnsi"/>
          <w:sz w:val="24"/>
          <w:szCs w:val="20"/>
          <w14:ligatures w14:val="none"/>
        </w:rPr>
        <w:t>The second grade expectation is for children to read for at least 15 minutes each day (400+ minutes a month).  You can support your child by listening to him or her read and/or asking qu</w:t>
      </w:r>
      <w:r w:rsidR="00861E1A">
        <w:rPr>
          <w:rFonts w:asciiTheme="minorHAnsi" w:hAnsiTheme="minorHAnsi"/>
          <w:sz w:val="24"/>
          <w:szCs w:val="20"/>
          <w14:ligatures w14:val="none"/>
        </w:rPr>
        <w:t>estions about the plot, setting or</w:t>
      </w:r>
      <w:r>
        <w:rPr>
          <w:rFonts w:asciiTheme="minorHAnsi" w:hAnsiTheme="minorHAnsi"/>
          <w:sz w:val="24"/>
          <w:szCs w:val="20"/>
          <w14:ligatures w14:val="none"/>
        </w:rPr>
        <w:t xml:space="preserve"> characters</w:t>
      </w:r>
      <w:r w:rsidR="00861E1A">
        <w:rPr>
          <w:rFonts w:asciiTheme="minorHAnsi" w:hAnsiTheme="minorHAnsi"/>
          <w:sz w:val="24"/>
          <w:szCs w:val="20"/>
          <w14:ligatures w14:val="none"/>
        </w:rPr>
        <w:t xml:space="preserve"> in what they are reading as well as asking them to compare or contrast what they are reading with other books or real-life events.</w:t>
      </w:r>
    </w:p>
    <w:p w:rsidR="00594830" w:rsidRDefault="00594830" w:rsidP="00940C2C">
      <w:pPr>
        <w:pStyle w:val="BodyText3"/>
        <w:widowControl w:val="0"/>
        <w:jc w:val="center"/>
        <w:rPr>
          <w:rFonts w:asciiTheme="minorHAnsi" w:hAnsiTheme="minorHAnsi"/>
          <w:sz w:val="24"/>
          <w:szCs w:val="20"/>
          <w14:ligatures w14:val="none"/>
        </w:rPr>
      </w:pPr>
    </w:p>
    <w:p w:rsidR="00861E1A" w:rsidRDefault="00861E1A" w:rsidP="00940C2C">
      <w:pPr>
        <w:pStyle w:val="BodyText3"/>
        <w:widowControl w:val="0"/>
        <w:jc w:val="center"/>
        <w:rPr>
          <w:rFonts w:asciiTheme="minorHAnsi" w:hAnsiTheme="minorHAnsi"/>
          <w:sz w:val="24"/>
          <w:szCs w:val="20"/>
          <w14:ligatures w14:val="none"/>
        </w:rPr>
      </w:pPr>
    </w:p>
    <w:p w:rsidR="00861E1A" w:rsidRDefault="00861E1A" w:rsidP="00940C2C">
      <w:pPr>
        <w:pStyle w:val="BodyText3"/>
        <w:widowControl w:val="0"/>
        <w:jc w:val="center"/>
        <w:rPr>
          <w:rFonts w:asciiTheme="minorHAnsi" w:hAnsiTheme="minorHAnsi"/>
          <w:sz w:val="24"/>
          <w:szCs w:val="20"/>
          <w14:ligatures w14:val="none"/>
        </w:rPr>
      </w:pPr>
    </w:p>
    <w:p w:rsidR="00861E1A" w:rsidRDefault="00861E1A" w:rsidP="00940C2C">
      <w:pPr>
        <w:pStyle w:val="BodyText3"/>
        <w:widowControl w:val="0"/>
        <w:jc w:val="center"/>
        <w:rPr>
          <w:rFonts w:asciiTheme="minorHAnsi" w:hAnsiTheme="minorHAnsi"/>
          <w:sz w:val="24"/>
          <w:szCs w:val="20"/>
          <w14:ligatures w14:val="none"/>
        </w:rPr>
      </w:pPr>
    </w:p>
    <w:p w:rsidR="00594830" w:rsidRPr="003D2E48" w:rsidRDefault="006B274A" w:rsidP="00940C2C">
      <w:pPr>
        <w:pStyle w:val="BodyText3"/>
        <w:widowControl w:val="0"/>
        <w:jc w:val="center"/>
        <w:rPr>
          <w:rFonts w:asciiTheme="minorHAnsi" w:hAnsiTheme="minorHAnsi"/>
          <w:sz w:val="24"/>
          <w:szCs w:val="20"/>
          <w14:ligatures w14:val="none"/>
        </w:rPr>
      </w:pPr>
      <w:r>
        <w:rPr>
          <w:rFonts w:asciiTheme="minorHAnsi" w:hAnsiTheme="minorHAnsi"/>
          <w:noProof/>
          <w:sz w:val="24"/>
          <w:szCs w:val="20"/>
          <w14:ligatures w14:val="none"/>
          <w14:cntxtAlts w14:val="0"/>
        </w:rPr>
        <w:drawing>
          <wp:inline distT="0" distB="0" distL="0" distR="0" wp14:anchorId="21D12D48">
            <wp:extent cx="548897" cy="90324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276" cy="913746"/>
                    </a:xfrm>
                    <a:prstGeom prst="rect">
                      <a:avLst/>
                    </a:prstGeom>
                    <a:noFill/>
                  </pic:spPr>
                </pic:pic>
              </a:graphicData>
            </a:graphic>
          </wp:inline>
        </w:drawing>
      </w:r>
    </w:p>
    <w:p w:rsidR="00861E1A" w:rsidRPr="00861E1A" w:rsidRDefault="00940C2C" w:rsidP="00861E1A">
      <w:pPr>
        <w:widowControl w:val="0"/>
        <w:rPr>
          <w:b/>
          <w:sz w:val="28"/>
        </w:rPr>
      </w:pPr>
      <w:r>
        <w:t> </w:t>
      </w:r>
      <w:r w:rsidR="00861E1A" w:rsidRPr="00861E1A">
        <w:rPr>
          <w:b/>
          <w:sz w:val="28"/>
        </w:rPr>
        <w:t> </w:t>
      </w:r>
      <w:r w:rsidR="00861E1A" w:rsidRPr="00861E1A">
        <w:rPr>
          <w:b/>
        </w:rPr>
        <w:t>*</w:t>
      </w:r>
      <w:r w:rsidR="00861E1A" w:rsidRPr="00861E1A">
        <w:rPr>
          <w:b/>
          <w:sz w:val="18"/>
          <w:szCs w:val="16"/>
        </w:rPr>
        <w:t xml:space="preserve">Woodland’s School Carnival will be on Friday, March 15th from 5:30-8:30 PM.  There will be a raffle, games, prizes, food, and other fun activities.  Please try to make time to stop by with your families.  This is a fun event for kids and adults.  We hope to see you there! You can sign up to volunteer at: </w:t>
      </w:r>
    </w:p>
    <w:tbl>
      <w:tblPr>
        <w:tblW w:w="0" w:type="auto"/>
        <w:tblBorders>
          <w:top w:val="nil"/>
          <w:left w:val="nil"/>
          <w:bottom w:val="nil"/>
          <w:right w:val="nil"/>
        </w:tblBorders>
        <w:tblLayout w:type="fixed"/>
        <w:tblLook w:val="0000" w:firstRow="0" w:lastRow="0" w:firstColumn="0" w:lastColumn="0" w:noHBand="0" w:noVBand="0"/>
      </w:tblPr>
      <w:tblGrid>
        <w:gridCol w:w="3359"/>
      </w:tblGrid>
      <w:tr w:rsidR="00861E1A" w:rsidTr="007531FA">
        <w:trPr>
          <w:trHeight w:val="217"/>
        </w:trPr>
        <w:tc>
          <w:tcPr>
            <w:tcW w:w="3359" w:type="dxa"/>
          </w:tcPr>
          <w:p w:rsidR="00861E1A" w:rsidRDefault="00762BF0" w:rsidP="007531FA">
            <w:pPr>
              <w:pStyle w:val="Default"/>
              <w:rPr>
                <w:sz w:val="32"/>
                <w:szCs w:val="32"/>
              </w:rPr>
            </w:pPr>
            <w:hyperlink r:id="rId8" w:history="1">
              <w:r w:rsidR="00861E1A" w:rsidRPr="006B274A">
                <w:rPr>
                  <w:rStyle w:val="Hyperlink"/>
                </w:rPr>
                <w:t>www.http:/vols.pt/SpVFZi</w:t>
              </w:r>
            </w:hyperlink>
          </w:p>
        </w:tc>
      </w:tr>
      <w:tr w:rsidR="00861E1A" w:rsidTr="007531FA">
        <w:trPr>
          <w:trHeight w:val="217"/>
        </w:trPr>
        <w:tc>
          <w:tcPr>
            <w:tcW w:w="3359" w:type="dxa"/>
          </w:tcPr>
          <w:p w:rsidR="00861E1A" w:rsidRDefault="00861E1A" w:rsidP="007531FA">
            <w:pPr>
              <w:pStyle w:val="Default"/>
            </w:pPr>
          </w:p>
        </w:tc>
      </w:tr>
    </w:tbl>
    <w:p w:rsidR="002B4610" w:rsidRDefault="004439E1" w:rsidP="00302876">
      <w:pPr>
        <w:ind w:firstLine="720"/>
        <w:rPr>
          <w:rFonts w:ascii="Stencil" w:hAnsi="Stencil"/>
          <w:b/>
          <w:sz w:val="32"/>
        </w:rPr>
      </w:pPr>
      <w:r>
        <w:rPr>
          <w:rFonts w:ascii="Stencil" w:hAnsi="Stencil"/>
          <w:b/>
          <w:sz w:val="32"/>
        </w:rPr>
        <w:t>M</w:t>
      </w:r>
      <w:r w:rsidR="002B4610">
        <w:rPr>
          <w:rFonts w:ascii="Stencil" w:hAnsi="Stencil"/>
          <w:b/>
          <w:sz w:val="32"/>
        </w:rPr>
        <w:t>ATH</w:t>
      </w:r>
    </w:p>
    <w:p w:rsidR="005C1919" w:rsidRPr="005C1919" w:rsidRDefault="005C1919" w:rsidP="005C1919">
      <w:r w:rsidRPr="005C1919">
        <w:t>In March and April, the children will:</w:t>
      </w:r>
    </w:p>
    <w:p w:rsidR="005C1919" w:rsidRPr="005C1919" w:rsidRDefault="005C1919" w:rsidP="005C1919">
      <w:pPr>
        <w:pStyle w:val="BodyText3"/>
        <w:widowControl w:val="0"/>
        <w:rPr>
          <w:rFonts w:asciiTheme="minorHAnsi" w:hAnsiTheme="minorHAnsi"/>
          <w:sz w:val="20"/>
          <w:szCs w:val="18"/>
          <w14:ligatures w14:val="none"/>
        </w:rPr>
      </w:pPr>
      <w:r w:rsidRPr="005C1919">
        <w:rPr>
          <w:rFonts w:asciiTheme="minorHAnsi" w:hAnsiTheme="minorHAnsi"/>
          <w:sz w:val="20"/>
          <w:szCs w:val="18"/>
          <w14:ligatures w14:val="none"/>
        </w:rPr>
        <w:t>-use decimal notation to write the value of a group of dollars and coins</w:t>
      </w:r>
    </w:p>
    <w:p w:rsidR="005C1919" w:rsidRPr="005C1919" w:rsidRDefault="005C1919" w:rsidP="005C1919">
      <w:pPr>
        <w:pStyle w:val="BodyText3"/>
        <w:widowControl w:val="0"/>
        <w:rPr>
          <w:rFonts w:asciiTheme="minorHAnsi" w:hAnsiTheme="minorHAnsi"/>
          <w:sz w:val="20"/>
          <w:szCs w:val="18"/>
          <w14:ligatures w14:val="none"/>
        </w:rPr>
      </w:pPr>
      <w:r w:rsidRPr="005C1919">
        <w:rPr>
          <w:rFonts w:asciiTheme="minorHAnsi" w:hAnsiTheme="minorHAnsi"/>
          <w:sz w:val="20"/>
          <w:szCs w:val="18"/>
          <w14:ligatures w14:val="none"/>
        </w:rPr>
        <w:t>-add, making new tens and hundreds</w:t>
      </w:r>
    </w:p>
    <w:p w:rsidR="005C1919" w:rsidRPr="005C1919" w:rsidRDefault="005C1919" w:rsidP="005C1919">
      <w:pPr>
        <w:pStyle w:val="BodyText3"/>
        <w:widowControl w:val="0"/>
        <w:rPr>
          <w:rFonts w:asciiTheme="minorHAnsi" w:hAnsiTheme="minorHAnsi"/>
          <w:sz w:val="20"/>
          <w:szCs w:val="18"/>
          <w14:ligatures w14:val="none"/>
        </w:rPr>
      </w:pPr>
      <w:r w:rsidRPr="005C1919">
        <w:rPr>
          <w:rFonts w:asciiTheme="minorHAnsi" w:hAnsiTheme="minorHAnsi"/>
          <w:sz w:val="20"/>
          <w:szCs w:val="18"/>
          <w14:ligatures w14:val="none"/>
        </w:rPr>
        <w:t>-add money amounts to $9.99</w:t>
      </w:r>
    </w:p>
    <w:p w:rsidR="005C1919" w:rsidRPr="005C1919" w:rsidRDefault="005C1919" w:rsidP="005C1919">
      <w:pPr>
        <w:pStyle w:val="BodyText3"/>
        <w:widowControl w:val="0"/>
        <w:rPr>
          <w:rFonts w:asciiTheme="minorHAnsi" w:hAnsiTheme="minorHAnsi"/>
          <w:sz w:val="20"/>
          <w:szCs w:val="18"/>
          <w14:ligatures w14:val="none"/>
        </w:rPr>
      </w:pPr>
      <w:r w:rsidRPr="005C1919">
        <w:rPr>
          <w:rFonts w:asciiTheme="minorHAnsi" w:hAnsiTheme="minorHAnsi"/>
          <w:sz w:val="20"/>
          <w:szCs w:val="18"/>
          <w14:ligatures w14:val="none"/>
        </w:rPr>
        <w:t>-subtract, ungrouping tens and hundreds</w:t>
      </w:r>
    </w:p>
    <w:p w:rsidR="005C1919" w:rsidRPr="005C1919" w:rsidRDefault="005C1919" w:rsidP="005C1919">
      <w:pPr>
        <w:pStyle w:val="BodyText3"/>
        <w:widowControl w:val="0"/>
        <w:rPr>
          <w:rFonts w:asciiTheme="minorHAnsi" w:hAnsiTheme="minorHAnsi"/>
          <w:sz w:val="20"/>
          <w:szCs w:val="18"/>
          <w14:ligatures w14:val="none"/>
        </w:rPr>
      </w:pPr>
      <w:r w:rsidRPr="005C1919">
        <w:rPr>
          <w:rFonts w:asciiTheme="minorHAnsi" w:hAnsiTheme="minorHAnsi"/>
          <w:sz w:val="20"/>
          <w:szCs w:val="18"/>
          <w14:ligatures w14:val="none"/>
        </w:rPr>
        <w:t>-solve story problems with multi-digit addition or subtraction</w:t>
      </w:r>
    </w:p>
    <w:p w:rsidR="005C1919" w:rsidRPr="005C1919" w:rsidRDefault="005C1919" w:rsidP="005C1919">
      <w:pPr>
        <w:pStyle w:val="BodyText3"/>
        <w:widowControl w:val="0"/>
        <w:rPr>
          <w:rFonts w:asciiTheme="minorHAnsi" w:hAnsiTheme="minorHAnsi"/>
          <w:sz w:val="20"/>
          <w:szCs w:val="18"/>
          <w14:ligatures w14:val="none"/>
        </w:rPr>
      </w:pPr>
      <w:r w:rsidRPr="005C1919">
        <w:rPr>
          <w:rFonts w:asciiTheme="minorHAnsi" w:hAnsiTheme="minorHAnsi"/>
          <w:sz w:val="20"/>
          <w:szCs w:val="18"/>
          <w14:ligatures w14:val="none"/>
        </w:rPr>
        <w:t>-learn multiplication concepts</w:t>
      </w:r>
    </w:p>
    <w:p w:rsidR="005C1919" w:rsidRDefault="005C1919" w:rsidP="005C1919">
      <w:pPr>
        <w:widowControl w:val="0"/>
        <w:rPr>
          <w:sz w:val="13"/>
          <w:szCs w:val="19"/>
        </w:rPr>
      </w:pPr>
      <w:r>
        <w:lastRenderedPageBreak/>
        <w:t> </w:t>
      </w:r>
    </w:p>
    <w:p w:rsidR="005C1919" w:rsidRDefault="005C1919" w:rsidP="0067679F">
      <w:pPr>
        <w:widowControl w:val="0"/>
      </w:pPr>
    </w:p>
    <w:p w:rsidR="005C1919" w:rsidRDefault="005C1919" w:rsidP="0067679F">
      <w:pPr>
        <w:widowControl w:val="0"/>
      </w:pPr>
    </w:p>
    <w:p w:rsidR="005C1919" w:rsidRDefault="005C1919" w:rsidP="0067679F">
      <w:pPr>
        <w:widowControl w:val="0"/>
      </w:pPr>
    </w:p>
    <w:p w:rsidR="005C1919" w:rsidRDefault="005C1919" w:rsidP="0067679F">
      <w:pPr>
        <w:widowControl w:val="0"/>
      </w:pPr>
    </w:p>
    <w:p w:rsidR="005C1919" w:rsidRDefault="005C1919" w:rsidP="0067679F">
      <w:pPr>
        <w:widowControl w:val="0"/>
      </w:pPr>
    </w:p>
    <w:p w:rsidR="0067679F" w:rsidRDefault="0067679F" w:rsidP="0067679F">
      <w:pPr>
        <w:widowControl w:val="0"/>
        <w:rPr>
          <w:rFonts w:ascii="Arial" w:hAnsi="Arial" w:cs="Arial"/>
          <w:noProof/>
          <w:color w:val="0044CC"/>
        </w:rPr>
      </w:pPr>
    </w:p>
    <w:p w:rsidR="00F71765" w:rsidRPr="0067679F" w:rsidRDefault="002B4610" w:rsidP="0067679F">
      <w:pPr>
        <w:widowControl w:val="0"/>
        <w:rPr>
          <w:sz w:val="13"/>
          <w:szCs w:val="19"/>
        </w:rPr>
      </w:pPr>
      <w:proofErr w:type="gramStart"/>
      <w:r w:rsidRPr="003D2E48">
        <w:rPr>
          <w:rFonts w:ascii="Stencil" w:hAnsi="Stencil"/>
          <w:b/>
          <w:sz w:val="28"/>
        </w:rPr>
        <w:t xml:space="preserve">In Other </w:t>
      </w:r>
      <w:r w:rsidR="003D2E48" w:rsidRPr="003D2E48">
        <w:rPr>
          <w:rFonts w:ascii="Stencil" w:hAnsi="Stencil"/>
          <w:b/>
          <w:sz w:val="28"/>
        </w:rPr>
        <w:t>NEWS…</w:t>
      </w:r>
      <w:proofErr w:type="gramEnd"/>
    </w:p>
    <w:p w:rsidR="00CD79DC" w:rsidRPr="007E6CBD" w:rsidRDefault="00AC1C10" w:rsidP="00CD79DC">
      <w:pPr>
        <w:pStyle w:val="BodyText3"/>
        <w:widowControl w:val="0"/>
        <w:jc w:val="center"/>
        <w:rPr>
          <w:sz w:val="20"/>
          <w:szCs w:val="17"/>
          <w14:ligatures w14:val="none"/>
        </w:rPr>
      </w:pPr>
      <w:r w:rsidRPr="007E6CBD">
        <w:rPr>
          <w:rFonts w:cstheme="minorHAnsi"/>
          <w:sz w:val="24"/>
          <w:szCs w:val="21"/>
        </w:rPr>
        <w:t>*</w:t>
      </w:r>
      <w:r w:rsidR="00CD79DC" w:rsidRPr="007E6CBD">
        <w:rPr>
          <w:sz w:val="20"/>
          <w:szCs w:val="17"/>
          <w14:ligatures w14:val="none"/>
        </w:rPr>
        <w:t>We are studying Balancing and Weighing in science this month. In the unit, the children will expand their understanding of the relationship between balance and weight as they explore activities in balancing, comparing, and weighing. Their experiences will introduce them to a variety of concepts and skills such as:</w:t>
      </w:r>
    </w:p>
    <w:p w:rsidR="00CD79DC" w:rsidRPr="007E6CBD" w:rsidRDefault="00CD79DC" w:rsidP="00CD79DC">
      <w:pPr>
        <w:pStyle w:val="BodyText3"/>
        <w:widowControl w:val="0"/>
        <w:jc w:val="center"/>
        <w:rPr>
          <w:sz w:val="20"/>
          <w:szCs w:val="17"/>
          <w14:ligatures w14:val="none"/>
        </w:rPr>
      </w:pPr>
      <w:r w:rsidRPr="007E6CBD">
        <w:rPr>
          <w:sz w:val="20"/>
          <w:szCs w:val="17"/>
          <w14:ligatures w14:val="none"/>
        </w:rPr>
        <w:t>-balance is affected by the amount of weight, the position of the weight, and the position of the fulcrum</w:t>
      </w:r>
    </w:p>
    <w:p w:rsidR="00CD79DC" w:rsidRPr="007E6CBD" w:rsidRDefault="00CD79DC" w:rsidP="00CD79DC">
      <w:pPr>
        <w:pStyle w:val="BodyText3"/>
        <w:widowControl w:val="0"/>
        <w:jc w:val="center"/>
        <w:rPr>
          <w:sz w:val="20"/>
          <w:szCs w:val="17"/>
          <w14:ligatures w14:val="none"/>
        </w:rPr>
      </w:pPr>
      <w:r w:rsidRPr="007E6CBD">
        <w:rPr>
          <w:sz w:val="20"/>
          <w:szCs w:val="17"/>
          <w14:ligatures w14:val="none"/>
        </w:rPr>
        <w:t>-the weight of an object is not determined by its size</w:t>
      </w:r>
    </w:p>
    <w:p w:rsidR="00CD79DC" w:rsidRPr="007E6CBD" w:rsidRDefault="00CD79DC" w:rsidP="00CD79DC">
      <w:pPr>
        <w:pStyle w:val="BodyText3"/>
        <w:widowControl w:val="0"/>
        <w:jc w:val="center"/>
        <w:rPr>
          <w:sz w:val="20"/>
          <w:szCs w:val="17"/>
          <w14:ligatures w14:val="none"/>
        </w:rPr>
      </w:pPr>
      <w:r w:rsidRPr="007E6CBD">
        <w:rPr>
          <w:sz w:val="20"/>
          <w:szCs w:val="17"/>
          <w14:ligatures w14:val="none"/>
        </w:rPr>
        <w:t xml:space="preserve">- </w:t>
      </w:r>
      <w:proofErr w:type="gramStart"/>
      <w:r w:rsidRPr="007E6CBD">
        <w:rPr>
          <w:sz w:val="20"/>
          <w:szCs w:val="17"/>
          <w14:ligatures w14:val="none"/>
        </w:rPr>
        <w:t>an</w:t>
      </w:r>
      <w:proofErr w:type="gramEnd"/>
      <w:r w:rsidRPr="007E6CBD">
        <w:rPr>
          <w:sz w:val="20"/>
          <w:szCs w:val="17"/>
          <w14:ligatures w14:val="none"/>
        </w:rPr>
        <w:t xml:space="preserve"> equal-arm balance</w:t>
      </w:r>
      <w:r w:rsidR="001C7E10" w:rsidRPr="007E6CBD">
        <w:rPr>
          <w:sz w:val="20"/>
          <w:szCs w:val="17"/>
          <w14:ligatures w14:val="none"/>
        </w:rPr>
        <w:t xml:space="preserve"> can be used</w:t>
      </w:r>
      <w:r w:rsidRPr="007E6CBD">
        <w:rPr>
          <w:sz w:val="20"/>
          <w:szCs w:val="17"/>
          <w14:ligatures w14:val="none"/>
        </w:rPr>
        <w:t xml:space="preserve"> to compare and weigh</w:t>
      </w:r>
    </w:p>
    <w:tbl>
      <w:tblPr>
        <w:tblW w:w="3359" w:type="dxa"/>
        <w:tblBorders>
          <w:top w:val="nil"/>
          <w:left w:val="nil"/>
          <w:bottom w:val="nil"/>
          <w:right w:val="nil"/>
        </w:tblBorders>
        <w:tblLayout w:type="fixed"/>
        <w:tblLook w:val="0000" w:firstRow="0" w:lastRow="0" w:firstColumn="0" w:lastColumn="0" w:noHBand="0" w:noVBand="0"/>
      </w:tblPr>
      <w:tblGrid>
        <w:gridCol w:w="3359"/>
      </w:tblGrid>
      <w:tr w:rsidR="00CD79DC" w:rsidTr="000A1749">
        <w:trPr>
          <w:trHeight w:val="217"/>
        </w:trPr>
        <w:tc>
          <w:tcPr>
            <w:tcW w:w="3359" w:type="dxa"/>
          </w:tcPr>
          <w:p w:rsidR="00CD79DC" w:rsidRDefault="00CD79DC">
            <w:pPr>
              <w:pStyle w:val="Default"/>
              <w:rPr>
                <w:sz w:val="32"/>
                <w:szCs w:val="32"/>
              </w:rPr>
            </w:pPr>
          </w:p>
        </w:tc>
      </w:tr>
      <w:tr w:rsidR="006B274A" w:rsidTr="000A1749">
        <w:trPr>
          <w:trHeight w:val="217"/>
        </w:trPr>
        <w:tc>
          <w:tcPr>
            <w:tcW w:w="3359" w:type="dxa"/>
          </w:tcPr>
          <w:p w:rsidR="006B274A" w:rsidRDefault="006B274A">
            <w:pPr>
              <w:pStyle w:val="Default"/>
            </w:pPr>
          </w:p>
        </w:tc>
      </w:tr>
    </w:tbl>
    <w:p w:rsidR="00CD79DC" w:rsidRDefault="00CD79DC" w:rsidP="007E6CBD">
      <w:pPr>
        <w:widowControl w:val="0"/>
        <w:rPr>
          <w:sz w:val="13"/>
          <w:szCs w:val="19"/>
        </w:rPr>
      </w:pPr>
    </w:p>
    <w:sectPr w:rsidR="00CD79DC" w:rsidSect="00A40A58">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altName w:val="Kristen"/>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7D"/>
    <w:rsid w:val="00051A7D"/>
    <w:rsid w:val="000A1749"/>
    <w:rsid w:val="001C7E10"/>
    <w:rsid w:val="001D45E3"/>
    <w:rsid w:val="001D5DAE"/>
    <w:rsid w:val="002B4610"/>
    <w:rsid w:val="002B7177"/>
    <w:rsid w:val="00302876"/>
    <w:rsid w:val="00303CA6"/>
    <w:rsid w:val="003A6DCD"/>
    <w:rsid w:val="003B3A6D"/>
    <w:rsid w:val="003C697D"/>
    <w:rsid w:val="003D2E48"/>
    <w:rsid w:val="004439E1"/>
    <w:rsid w:val="00523DC7"/>
    <w:rsid w:val="00577000"/>
    <w:rsid w:val="00594830"/>
    <w:rsid w:val="005C1919"/>
    <w:rsid w:val="006017B3"/>
    <w:rsid w:val="00650B7F"/>
    <w:rsid w:val="0067679F"/>
    <w:rsid w:val="006B274A"/>
    <w:rsid w:val="006F2BE1"/>
    <w:rsid w:val="00737882"/>
    <w:rsid w:val="00762BF0"/>
    <w:rsid w:val="007E6CBD"/>
    <w:rsid w:val="007E77FB"/>
    <w:rsid w:val="00861E1A"/>
    <w:rsid w:val="008E45F3"/>
    <w:rsid w:val="00940C2C"/>
    <w:rsid w:val="009C337A"/>
    <w:rsid w:val="009F2A9A"/>
    <w:rsid w:val="00A40A58"/>
    <w:rsid w:val="00A9149C"/>
    <w:rsid w:val="00AB1480"/>
    <w:rsid w:val="00AC1C10"/>
    <w:rsid w:val="00B619E9"/>
    <w:rsid w:val="00C46EA1"/>
    <w:rsid w:val="00C536A9"/>
    <w:rsid w:val="00CD44B8"/>
    <w:rsid w:val="00CD79DC"/>
    <w:rsid w:val="00CF472D"/>
    <w:rsid w:val="00D05534"/>
    <w:rsid w:val="00D14DAC"/>
    <w:rsid w:val="00D859CF"/>
    <w:rsid w:val="00E70D92"/>
    <w:rsid w:val="00EE1AD5"/>
    <w:rsid w:val="00F6582D"/>
    <w:rsid w:val="00F7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CF"/>
    <w:rPr>
      <w:rFonts w:ascii="Tahoma" w:hAnsi="Tahoma" w:cs="Tahoma"/>
      <w:sz w:val="16"/>
      <w:szCs w:val="16"/>
    </w:rPr>
  </w:style>
  <w:style w:type="paragraph" w:styleId="BodyText3">
    <w:name w:val="Body Text 3"/>
    <w:link w:val="BodyText3Char"/>
    <w:uiPriority w:val="99"/>
    <w:unhideWhenUsed/>
    <w:rsid w:val="002B4610"/>
    <w:pPr>
      <w:tabs>
        <w:tab w:val="left" w:pos="43"/>
      </w:tabs>
      <w:spacing w:after="100" w:line="240" w:lineRule="auto"/>
    </w:pPr>
    <w:rPr>
      <w:rFonts w:ascii="Comic Sans MS" w:eastAsia="Times New Roman" w:hAnsi="Comic Sans MS" w:cs="Times New Roman"/>
      <w:color w:val="000000"/>
      <w:kern w:val="28"/>
      <w:sz w:val="13"/>
      <w:szCs w:val="19"/>
      <w14:ligatures w14:val="standard"/>
      <w14:cntxtAlts/>
    </w:rPr>
  </w:style>
  <w:style w:type="character" w:customStyle="1" w:styleId="BodyText3Char">
    <w:name w:val="Body Text 3 Char"/>
    <w:basedOn w:val="DefaultParagraphFont"/>
    <w:link w:val="BodyText3"/>
    <w:uiPriority w:val="99"/>
    <w:rsid w:val="002B4610"/>
    <w:rPr>
      <w:rFonts w:ascii="Comic Sans MS" w:eastAsia="Times New Roman" w:hAnsi="Comic Sans MS" w:cs="Times New Roman"/>
      <w:color w:val="000000"/>
      <w:kern w:val="28"/>
      <w:sz w:val="13"/>
      <w:szCs w:val="19"/>
      <w14:ligatures w14:val="standard"/>
      <w14:cntxtAlts/>
    </w:rPr>
  </w:style>
  <w:style w:type="paragraph" w:customStyle="1" w:styleId="Default">
    <w:name w:val="Default"/>
    <w:rsid w:val="00CD79DC"/>
    <w:pPr>
      <w:autoSpaceDE w:val="0"/>
      <w:autoSpaceDN w:val="0"/>
      <w:adjustRightInd w:val="0"/>
      <w:spacing w:after="0" w:line="240" w:lineRule="auto"/>
    </w:pPr>
    <w:rPr>
      <w:rFonts w:ascii="Kristen ITC" w:hAnsi="Kristen ITC" w:cs="Kristen ITC"/>
      <w:color w:val="000000"/>
      <w:sz w:val="24"/>
      <w:szCs w:val="24"/>
    </w:rPr>
  </w:style>
  <w:style w:type="character" w:styleId="Hyperlink">
    <w:name w:val="Hyperlink"/>
    <w:basedOn w:val="DefaultParagraphFont"/>
    <w:uiPriority w:val="99"/>
    <w:unhideWhenUsed/>
    <w:rsid w:val="006B2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CF"/>
    <w:rPr>
      <w:rFonts w:ascii="Tahoma" w:hAnsi="Tahoma" w:cs="Tahoma"/>
      <w:sz w:val="16"/>
      <w:szCs w:val="16"/>
    </w:rPr>
  </w:style>
  <w:style w:type="paragraph" w:styleId="BodyText3">
    <w:name w:val="Body Text 3"/>
    <w:link w:val="BodyText3Char"/>
    <w:uiPriority w:val="99"/>
    <w:unhideWhenUsed/>
    <w:rsid w:val="002B4610"/>
    <w:pPr>
      <w:tabs>
        <w:tab w:val="left" w:pos="43"/>
      </w:tabs>
      <w:spacing w:after="100" w:line="240" w:lineRule="auto"/>
    </w:pPr>
    <w:rPr>
      <w:rFonts w:ascii="Comic Sans MS" w:eastAsia="Times New Roman" w:hAnsi="Comic Sans MS" w:cs="Times New Roman"/>
      <w:color w:val="000000"/>
      <w:kern w:val="28"/>
      <w:sz w:val="13"/>
      <w:szCs w:val="19"/>
      <w14:ligatures w14:val="standard"/>
      <w14:cntxtAlts/>
    </w:rPr>
  </w:style>
  <w:style w:type="character" w:customStyle="1" w:styleId="BodyText3Char">
    <w:name w:val="Body Text 3 Char"/>
    <w:basedOn w:val="DefaultParagraphFont"/>
    <w:link w:val="BodyText3"/>
    <w:uiPriority w:val="99"/>
    <w:rsid w:val="002B4610"/>
    <w:rPr>
      <w:rFonts w:ascii="Comic Sans MS" w:eastAsia="Times New Roman" w:hAnsi="Comic Sans MS" w:cs="Times New Roman"/>
      <w:color w:val="000000"/>
      <w:kern w:val="28"/>
      <w:sz w:val="13"/>
      <w:szCs w:val="19"/>
      <w14:ligatures w14:val="standard"/>
      <w14:cntxtAlts/>
    </w:rPr>
  </w:style>
  <w:style w:type="paragraph" w:customStyle="1" w:styleId="Default">
    <w:name w:val="Default"/>
    <w:rsid w:val="00CD79DC"/>
    <w:pPr>
      <w:autoSpaceDE w:val="0"/>
      <w:autoSpaceDN w:val="0"/>
      <w:adjustRightInd w:val="0"/>
      <w:spacing w:after="0" w:line="240" w:lineRule="auto"/>
    </w:pPr>
    <w:rPr>
      <w:rFonts w:ascii="Kristen ITC" w:hAnsi="Kristen ITC" w:cs="Kristen ITC"/>
      <w:color w:val="000000"/>
      <w:sz w:val="24"/>
      <w:szCs w:val="24"/>
    </w:rPr>
  </w:style>
  <w:style w:type="character" w:styleId="Hyperlink">
    <w:name w:val="Hyperlink"/>
    <w:basedOn w:val="DefaultParagraphFont"/>
    <w:uiPriority w:val="99"/>
    <w:unhideWhenUsed/>
    <w:rsid w:val="006B2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3190">
      <w:bodyDiv w:val="1"/>
      <w:marLeft w:val="0"/>
      <w:marRight w:val="0"/>
      <w:marTop w:val="0"/>
      <w:marBottom w:val="0"/>
      <w:divBdr>
        <w:top w:val="none" w:sz="0" w:space="0" w:color="auto"/>
        <w:left w:val="none" w:sz="0" w:space="0" w:color="auto"/>
        <w:bottom w:val="none" w:sz="0" w:space="0" w:color="auto"/>
        <w:right w:val="none" w:sz="0" w:space="0" w:color="auto"/>
      </w:divBdr>
    </w:div>
    <w:div w:id="342321535">
      <w:bodyDiv w:val="1"/>
      <w:marLeft w:val="0"/>
      <w:marRight w:val="0"/>
      <w:marTop w:val="0"/>
      <w:marBottom w:val="0"/>
      <w:divBdr>
        <w:top w:val="none" w:sz="0" w:space="0" w:color="auto"/>
        <w:left w:val="none" w:sz="0" w:space="0" w:color="auto"/>
        <w:bottom w:val="none" w:sz="0" w:space="0" w:color="auto"/>
        <w:right w:val="none" w:sz="0" w:space="0" w:color="auto"/>
      </w:divBdr>
    </w:div>
    <w:div w:id="358242289">
      <w:bodyDiv w:val="1"/>
      <w:marLeft w:val="0"/>
      <w:marRight w:val="0"/>
      <w:marTop w:val="0"/>
      <w:marBottom w:val="0"/>
      <w:divBdr>
        <w:top w:val="none" w:sz="0" w:space="0" w:color="auto"/>
        <w:left w:val="none" w:sz="0" w:space="0" w:color="auto"/>
        <w:bottom w:val="none" w:sz="0" w:space="0" w:color="auto"/>
        <w:right w:val="none" w:sz="0" w:space="0" w:color="auto"/>
      </w:divBdr>
    </w:div>
    <w:div w:id="448548592">
      <w:bodyDiv w:val="1"/>
      <w:marLeft w:val="0"/>
      <w:marRight w:val="0"/>
      <w:marTop w:val="0"/>
      <w:marBottom w:val="0"/>
      <w:divBdr>
        <w:top w:val="none" w:sz="0" w:space="0" w:color="auto"/>
        <w:left w:val="none" w:sz="0" w:space="0" w:color="auto"/>
        <w:bottom w:val="none" w:sz="0" w:space="0" w:color="auto"/>
        <w:right w:val="none" w:sz="0" w:space="0" w:color="auto"/>
      </w:divBdr>
    </w:div>
    <w:div w:id="1294947265">
      <w:bodyDiv w:val="1"/>
      <w:marLeft w:val="0"/>
      <w:marRight w:val="0"/>
      <w:marTop w:val="0"/>
      <w:marBottom w:val="0"/>
      <w:divBdr>
        <w:top w:val="none" w:sz="0" w:space="0" w:color="auto"/>
        <w:left w:val="none" w:sz="0" w:space="0" w:color="auto"/>
        <w:bottom w:val="none" w:sz="0" w:space="0" w:color="auto"/>
        <w:right w:val="none" w:sz="0" w:space="0" w:color="auto"/>
      </w:divBdr>
    </w:div>
    <w:div w:id="1542131685">
      <w:bodyDiv w:val="1"/>
      <w:marLeft w:val="0"/>
      <w:marRight w:val="0"/>
      <w:marTop w:val="0"/>
      <w:marBottom w:val="0"/>
      <w:divBdr>
        <w:top w:val="none" w:sz="0" w:space="0" w:color="auto"/>
        <w:left w:val="none" w:sz="0" w:space="0" w:color="auto"/>
        <w:bottom w:val="none" w:sz="0" w:space="0" w:color="auto"/>
        <w:right w:val="none" w:sz="0" w:space="0" w:color="auto"/>
      </w:divBdr>
    </w:div>
    <w:div w:id="19764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http://vols.pt/SpVFZi%2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us.123rf.com/400wm/400/400/dmstudio/dmstudio1007/dmstudio100700100/7393372-icecream-cone-with-orange-cream.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ISD 279</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 Jody (WD)</dc:creator>
  <cp:lastModifiedBy>Bedford, Courtney (WD)</cp:lastModifiedBy>
  <cp:revision>2</cp:revision>
  <dcterms:created xsi:type="dcterms:W3CDTF">2013-03-13T21:47:00Z</dcterms:created>
  <dcterms:modified xsi:type="dcterms:W3CDTF">2013-03-13T21:47:00Z</dcterms:modified>
</cp:coreProperties>
</file>